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EDB99" w14:textId="77777777" w:rsidR="002E78F1" w:rsidRPr="009478B1" w:rsidRDefault="007541A2" w:rsidP="007541A2">
      <w:pPr>
        <w:spacing w:after="480"/>
        <w:ind w:left="3260"/>
        <w:rPr>
          <w:rStyle w:val="SubtleEmphasis"/>
        </w:rPr>
      </w:pPr>
      <w:r>
        <w:rPr>
          <w:rStyle w:val="SubtleEmphasis"/>
        </w:rPr>
        <w:t>A</w:t>
      </w:r>
      <w:r w:rsidR="00416185" w:rsidRPr="009478B1">
        <w:rPr>
          <w:rStyle w:val="SubtleEmphasis"/>
        </w:rPr>
        <w:t>.B.N. 20 084 007 321</w:t>
      </w:r>
    </w:p>
    <w:p w14:paraId="4F7B6DCC" w14:textId="77777777" w:rsidR="00416185" w:rsidRPr="0001754A" w:rsidRDefault="00544BB0" w:rsidP="007541A2">
      <w:pPr>
        <w:pStyle w:val="Title"/>
        <w:pBdr>
          <w:bottom w:val="single" w:sz="18" w:space="4" w:color="CD0E23"/>
        </w:pBdr>
        <w:spacing w:before="0"/>
        <w:rPr>
          <w:color w:val="auto"/>
        </w:rPr>
      </w:pPr>
      <w:r>
        <w:rPr>
          <w:color w:val="auto"/>
        </w:rPr>
        <w:t>Annual General Meeting</w:t>
      </w:r>
      <w:r w:rsidR="00A76C2B">
        <w:rPr>
          <w:color w:val="auto"/>
        </w:rPr>
        <w:t xml:space="preserve"> 2021</w:t>
      </w:r>
    </w:p>
    <w:p w14:paraId="4D30168E" w14:textId="77777777" w:rsidR="005B34E0" w:rsidRDefault="005B34E0" w:rsidP="005B34E0">
      <w:pPr>
        <w:pStyle w:val="Heading1"/>
      </w:pPr>
      <w:r>
        <w:t>Call for nominations for election as director of AAA</w:t>
      </w:r>
    </w:p>
    <w:p w14:paraId="48DE318F" w14:textId="77777777" w:rsidR="00544BB0" w:rsidRPr="009E6613" w:rsidRDefault="007541A2" w:rsidP="00544BB0">
      <w:pPr>
        <w:spacing w:line="276" w:lineRule="auto"/>
        <w:rPr>
          <w:rFonts w:asciiTheme="majorHAnsi" w:hAnsiTheme="majorHAnsi" w:cstheme="majorHAnsi"/>
          <w:sz w:val="24"/>
        </w:rPr>
      </w:pPr>
      <w:r w:rsidRPr="009E6613">
        <w:rPr>
          <w:rFonts w:asciiTheme="majorHAnsi" w:hAnsiTheme="majorHAnsi" w:cstheme="majorHAnsi"/>
          <w:sz w:val="24"/>
        </w:rPr>
        <w:t xml:space="preserve">The Annual General Meeting of Arts Access Australia (A.B.N. 20 084 007 321) will be held </w:t>
      </w:r>
      <w:r w:rsidR="00544BB0" w:rsidRPr="009E6613">
        <w:rPr>
          <w:rFonts w:asciiTheme="majorHAnsi" w:hAnsiTheme="majorHAnsi" w:cstheme="majorHAnsi"/>
          <w:sz w:val="24"/>
        </w:rPr>
        <w:t xml:space="preserve">in Sydney and online, via Zoom, on Friday 28 May 2021.  Details of </w:t>
      </w:r>
      <w:r w:rsidRPr="009E6613">
        <w:rPr>
          <w:rFonts w:asciiTheme="majorHAnsi" w:hAnsiTheme="majorHAnsi" w:cstheme="majorHAnsi"/>
          <w:sz w:val="24"/>
        </w:rPr>
        <w:t xml:space="preserve">the </w:t>
      </w:r>
      <w:r w:rsidR="00544BB0" w:rsidRPr="009E6613">
        <w:rPr>
          <w:rFonts w:asciiTheme="majorHAnsi" w:hAnsiTheme="majorHAnsi" w:cstheme="majorHAnsi"/>
          <w:sz w:val="24"/>
        </w:rPr>
        <w:t xml:space="preserve">timing and location will be </w:t>
      </w:r>
      <w:r w:rsidRPr="009E6613">
        <w:rPr>
          <w:rFonts w:asciiTheme="majorHAnsi" w:hAnsiTheme="majorHAnsi" w:cstheme="majorHAnsi"/>
          <w:sz w:val="24"/>
        </w:rPr>
        <w:t>provided when the formal notice</w:t>
      </w:r>
      <w:r w:rsidR="00544BB0" w:rsidRPr="009E6613">
        <w:rPr>
          <w:rFonts w:asciiTheme="majorHAnsi" w:hAnsiTheme="majorHAnsi" w:cstheme="majorHAnsi"/>
          <w:sz w:val="24"/>
        </w:rPr>
        <w:t xml:space="preserve"> of meeting </w:t>
      </w:r>
      <w:r w:rsidRPr="009E6613">
        <w:rPr>
          <w:rFonts w:asciiTheme="majorHAnsi" w:hAnsiTheme="majorHAnsi" w:cstheme="majorHAnsi"/>
          <w:sz w:val="24"/>
        </w:rPr>
        <w:t>is</w:t>
      </w:r>
      <w:r w:rsidR="00544BB0" w:rsidRPr="009E6613">
        <w:rPr>
          <w:rFonts w:asciiTheme="majorHAnsi" w:hAnsiTheme="majorHAnsi" w:cstheme="majorHAnsi"/>
          <w:sz w:val="24"/>
        </w:rPr>
        <w:t xml:space="preserve"> issued in early May.  </w:t>
      </w:r>
    </w:p>
    <w:p w14:paraId="0F200AFA" w14:textId="77777777" w:rsidR="00544BB0" w:rsidRPr="009E6613" w:rsidRDefault="00544BB0" w:rsidP="00544BB0">
      <w:pPr>
        <w:spacing w:line="276" w:lineRule="auto"/>
        <w:rPr>
          <w:rFonts w:asciiTheme="majorHAnsi" w:hAnsiTheme="majorHAnsi" w:cstheme="majorHAnsi"/>
          <w:sz w:val="24"/>
        </w:rPr>
      </w:pPr>
      <w:r w:rsidRPr="009E6613">
        <w:rPr>
          <w:rFonts w:asciiTheme="majorHAnsi" w:hAnsiTheme="majorHAnsi" w:cstheme="majorHAnsi"/>
          <w:sz w:val="24"/>
        </w:rPr>
        <w:t xml:space="preserve">The AGM will include </w:t>
      </w:r>
      <w:r w:rsidR="007541A2" w:rsidRPr="009E6613">
        <w:rPr>
          <w:rFonts w:asciiTheme="majorHAnsi" w:hAnsiTheme="majorHAnsi" w:cstheme="majorHAnsi"/>
          <w:sz w:val="24"/>
        </w:rPr>
        <w:t>a ballot</w:t>
      </w:r>
      <w:r w:rsidRPr="009E6613">
        <w:rPr>
          <w:rFonts w:asciiTheme="majorHAnsi" w:hAnsiTheme="majorHAnsi" w:cstheme="majorHAnsi"/>
          <w:sz w:val="24"/>
        </w:rPr>
        <w:t xml:space="preserve"> for the election of </w:t>
      </w:r>
      <w:r w:rsidR="00A76C2B" w:rsidRPr="009E6613">
        <w:rPr>
          <w:rFonts w:asciiTheme="majorHAnsi" w:hAnsiTheme="majorHAnsi" w:cstheme="majorHAnsi"/>
          <w:sz w:val="24"/>
        </w:rPr>
        <w:t xml:space="preserve">two </w:t>
      </w:r>
      <w:r w:rsidRPr="009E6613">
        <w:rPr>
          <w:rFonts w:asciiTheme="majorHAnsi" w:hAnsiTheme="majorHAnsi" w:cstheme="majorHAnsi"/>
          <w:sz w:val="24"/>
        </w:rPr>
        <w:t xml:space="preserve">directors to the Board to be voted by the Ordinary Members of AAA.  Any Ordinary member of AAA who is a </w:t>
      </w:r>
      <w:proofErr w:type="gramStart"/>
      <w:r w:rsidRPr="009E6613">
        <w:rPr>
          <w:rFonts w:asciiTheme="majorHAnsi" w:hAnsiTheme="majorHAnsi" w:cstheme="majorHAnsi"/>
          <w:sz w:val="24"/>
        </w:rPr>
        <w:t>paid up</w:t>
      </w:r>
      <w:proofErr w:type="gramEnd"/>
      <w:r w:rsidRPr="009E6613">
        <w:rPr>
          <w:rFonts w:asciiTheme="majorHAnsi" w:hAnsiTheme="majorHAnsi" w:cstheme="majorHAnsi"/>
          <w:sz w:val="24"/>
        </w:rPr>
        <w:t xml:space="preserve"> financial member as at the date of nomination </w:t>
      </w:r>
      <w:r w:rsidR="007541A2" w:rsidRPr="009E6613">
        <w:rPr>
          <w:rFonts w:asciiTheme="majorHAnsi" w:hAnsiTheme="majorHAnsi" w:cstheme="majorHAnsi"/>
          <w:sz w:val="24"/>
        </w:rPr>
        <w:t xml:space="preserve">(and who remains a paid up financial member as at the date of election) </w:t>
      </w:r>
      <w:r w:rsidRPr="009E6613">
        <w:rPr>
          <w:rFonts w:asciiTheme="majorHAnsi" w:hAnsiTheme="majorHAnsi" w:cstheme="majorHAnsi"/>
          <w:sz w:val="24"/>
        </w:rPr>
        <w:t>may nominate to stand as a candidate for election (</w:t>
      </w:r>
      <w:r w:rsidRPr="009E6613">
        <w:rPr>
          <w:rFonts w:asciiTheme="majorHAnsi" w:hAnsiTheme="majorHAnsi" w:cstheme="majorHAnsi"/>
          <w:b/>
          <w:sz w:val="24"/>
        </w:rPr>
        <w:t>Candidate</w:t>
      </w:r>
      <w:r w:rsidRPr="009E6613">
        <w:rPr>
          <w:rFonts w:asciiTheme="majorHAnsi" w:hAnsiTheme="majorHAnsi" w:cstheme="majorHAnsi"/>
          <w:sz w:val="24"/>
        </w:rPr>
        <w:t xml:space="preserve">). A Candidate must not be a person who is ineligible to be a director of, or disqualified from managing, a company under the </w:t>
      </w:r>
      <w:r w:rsidRPr="009E6613">
        <w:rPr>
          <w:rFonts w:asciiTheme="majorHAnsi" w:hAnsiTheme="majorHAnsi" w:cstheme="majorHAnsi"/>
          <w:i/>
          <w:sz w:val="24"/>
        </w:rPr>
        <w:t>Corporations Act 2001</w:t>
      </w:r>
      <w:r w:rsidRPr="009E6613">
        <w:rPr>
          <w:rFonts w:asciiTheme="majorHAnsi" w:hAnsiTheme="majorHAnsi" w:cstheme="majorHAnsi"/>
          <w:sz w:val="24"/>
        </w:rPr>
        <w:t xml:space="preserve"> or disqualified from being a Responsible Person under the </w:t>
      </w:r>
      <w:r w:rsidRPr="009E6613">
        <w:rPr>
          <w:rFonts w:asciiTheme="majorHAnsi" w:hAnsiTheme="majorHAnsi" w:cstheme="majorHAnsi"/>
          <w:i/>
          <w:sz w:val="24"/>
        </w:rPr>
        <w:t>Australian Charities and Not-for-profits Commission Act 2012</w:t>
      </w:r>
      <w:r w:rsidRPr="009E6613">
        <w:rPr>
          <w:rFonts w:asciiTheme="majorHAnsi" w:hAnsiTheme="majorHAnsi" w:cstheme="majorHAnsi"/>
          <w:sz w:val="24"/>
        </w:rPr>
        <w:t xml:space="preserve"> within the previous 12 months.  </w:t>
      </w:r>
    </w:p>
    <w:p w14:paraId="76D00F9E" w14:textId="078784CE" w:rsidR="00CA03C9" w:rsidRPr="009E6613" w:rsidRDefault="00CA03C9" w:rsidP="00544BB0">
      <w:pPr>
        <w:spacing w:line="276" w:lineRule="auto"/>
        <w:rPr>
          <w:rFonts w:asciiTheme="majorHAnsi" w:hAnsiTheme="majorHAnsi" w:cstheme="majorHAnsi"/>
          <w:sz w:val="24"/>
        </w:rPr>
      </w:pPr>
      <w:r w:rsidRPr="009E6613">
        <w:rPr>
          <w:rFonts w:asciiTheme="majorHAnsi" w:hAnsiTheme="majorHAnsi" w:cstheme="majorHAnsi"/>
          <w:sz w:val="24"/>
        </w:rPr>
        <w:t xml:space="preserve">Elected Candidates will serve as a director for two years.  At the end of the term, a director is eligible to stand for re-election, for a maximum of three consecutive terms.  The AAA Board meets 11 times a year, on the last Friday of every month (other than December), for two hours.  Board meetings usually occur using Zoom.  Directors can expect to spend two hours each month in preparation for each meeting.  From time to time, additional extraordinary Board meetings may be required.  In addition, directors may be required to serve on additional committees of the Board, and to attend AAA and industry events.  All director roles are voluntary. </w:t>
      </w:r>
    </w:p>
    <w:p w14:paraId="5B51CBFF" w14:textId="77777777" w:rsidR="005B34E0" w:rsidRPr="009E6613" w:rsidRDefault="00544BB0" w:rsidP="00544BB0">
      <w:pPr>
        <w:spacing w:line="276" w:lineRule="auto"/>
        <w:rPr>
          <w:rFonts w:asciiTheme="majorHAnsi" w:hAnsiTheme="majorHAnsi" w:cstheme="majorHAnsi"/>
          <w:sz w:val="24"/>
        </w:rPr>
      </w:pPr>
      <w:r w:rsidRPr="009E6613">
        <w:rPr>
          <w:rFonts w:asciiTheme="majorHAnsi" w:hAnsiTheme="majorHAnsi" w:cstheme="majorHAnsi"/>
          <w:sz w:val="24"/>
        </w:rPr>
        <w:t xml:space="preserve">A nomination must be in writing and signed by the Candidate.  </w:t>
      </w:r>
    </w:p>
    <w:p w14:paraId="6C0BD1CC" w14:textId="77777777" w:rsidR="00544BB0" w:rsidRPr="009E6613" w:rsidRDefault="00544BB0" w:rsidP="00544BB0">
      <w:pPr>
        <w:spacing w:line="276" w:lineRule="auto"/>
        <w:rPr>
          <w:rFonts w:asciiTheme="majorHAnsi" w:hAnsiTheme="majorHAnsi" w:cstheme="majorHAnsi"/>
          <w:sz w:val="24"/>
          <w:lang w:val="en-US"/>
        </w:rPr>
      </w:pPr>
      <w:r w:rsidRPr="009E6613">
        <w:rPr>
          <w:rFonts w:asciiTheme="majorHAnsi" w:hAnsiTheme="majorHAnsi" w:cstheme="majorHAnsi"/>
          <w:sz w:val="24"/>
        </w:rPr>
        <w:t xml:space="preserve">A Candidate may also submit written material, not exceeding 150 words, in support of the Candidate’s nomination and a digital high-resolution headshot of the Candidate, not exceeding 50mm by 50mm in dimensions (in JPEG, PNG or TIFF format only).  Please note, the Returning Officer for the election is authorised to </w:t>
      </w:r>
      <w:r w:rsidRPr="009E6613">
        <w:rPr>
          <w:rFonts w:asciiTheme="majorHAnsi" w:hAnsiTheme="majorHAnsi" w:cstheme="majorHAnsi"/>
          <w:sz w:val="24"/>
          <w:lang w:val="en-US"/>
        </w:rPr>
        <w:t>edit any Candidate material for the purpose of correcting obvious errors or to ensure that it contains no more than 150 words.</w:t>
      </w:r>
    </w:p>
    <w:p w14:paraId="1C7C68FC" w14:textId="23C27A06" w:rsidR="00544BB0" w:rsidRPr="009E6613" w:rsidRDefault="00CA03C9" w:rsidP="00544BB0">
      <w:pPr>
        <w:spacing w:line="276" w:lineRule="auto"/>
        <w:rPr>
          <w:rFonts w:asciiTheme="majorHAnsi" w:hAnsiTheme="majorHAnsi" w:cstheme="majorHAnsi"/>
          <w:sz w:val="24"/>
        </w:rPr>
      </w:pPr>
      <w:r w:rsidRPr="009E6613">
        <w:rPr>
          <w:rFonts w:asciiTheme="majorHAnsi" w:hAnsiTheme="majorHAnsi" w:cstheme="majorHAnsi"/>
          <w:sz w:val="24"/>
        </w:rPr>
        <w:t>AAA must receive a valid nomination and any supporting material</w:t>
      </w:r>
      <w:r w:rsidR="005B34E0" w:rsidRPr="009E6613">
        <w:rPr>
          <w:rFonts w:asciiTheme="majorHAnsi" w:hAnsiTheme="majorHAnsi" w:cstheme="majorHAnsi"/>
          <w:sz w:val="24"/>
        </w:rPr>
        <w:t xml:space="preserve"> by mail</w:t>
      </w:r>
      <w:r w:rsidR="00544BB0" w:rsidRPr="009E6613">
        <w:rPr>
          <w:rFonts w:asciiTheme="majorHAnsi" w:hAnsiTheme="majorHAnsi" w:cstheme="majorHAnsi"/>
          <w:sz w:val="24"/>
        </w:rPr>
        <w:t xml:space="preserve"> (</w:t>
      </w:r>
      <w:r w:rsidR="005B34E0" w:rsidRPr="009E6613">
        <w:rPr>
          <w:rFonts w:asciiTheme="majorHAnsi" w:hAnsiTheme="majorHAnsi" w:cstheme="majorHAnsi"/>
          <w:sz w:val="24"/>
        </w:rPr>
        <w:t xml:space="preserve">sent to </w:t>
      </w:r>
      <w:r w:rsidR="005B34E0" w:rsidRPr="009E6613">
        <w:rPr>
          <w:rFonts w:asciiTheme="majorHAnsi" w:hAnsiTheme="majorHAnsi" w:cstheme="majorHAnsi"/>
          <w:i/>
          <w:sz w:val="24"/>
        </w:rPr>
        <w:t>PO Box 3240 Robertson NSW 2577)</w:t>
      </w:r>
      <w:r w:rsidR="00544BB0" w:rsidRPr="009E6613">
        <w:rPr>
          <w:rFonts w:asciiTheme="majorHAnsi" w:hAnsiTheme="majorHAnsi" w:cstheme="majorHAnsi"/>
          <w:sz w:val="24"/>
        </w:rPr>
        <w:t xml:space="preserve"> or by email (sent to </w:t>
      </w:r>
      <w:r w:rsidR="005B34E0" w:rsidRPr="009E6613">
        <w:rPr>
          <w:rFonts w:asciiTheme="majorHAnsi" w:hAnsiTheme="majorHAnsi" w:cstheme="majorHAnsi"/>
          <w:i/>
          <w:sz w:val="24"/>
        </w:rPr>
        <w:t>info@artsaccessaustralia.org</w:t>
      </w:r>
      <w:r w:rsidR="00544BB0" w:rsidRPr="009E6613">
        <w:rPr>
          <w:rFonts w:asciiTheme="majorHAnsi" w:hAnsiTheme="majorHAnsi" w:cstheme="majorHAnsi"/>
          <w:sz w:val="24"/>
        </w:rPr>
        <w:t xml:space="preserve">) by </w:t>
      </w:r>
      <w:r w:rsidR="005B34E0" w:rsidRPr="009E6613">
        <w:rPr>
          <w:rFonts w:asciiTheme="majorHAnsi" w:hAnsiTheme="majorHAnsi" w:cstheme="majorHAnsi"/>
          <w:b/>
          <w:sz w:val="24"/>
        </w:rPr>
        <w:t>5pm (AES</w:t>
      </w:r>
      <w:r w:rsidR="00544BB0" w:rsidRPr="009E6613">
        <w:rPr>
          <w:rFonts w:asciiTheme="majorHAnsi" w:hAnsiTheme="majorHAnsi" w:cstheme="majorHAnsi"/>
          <w:b/>
          <w:sz w:val="24"/>
        </w:rPr>
        <w:t>T)</w:t>
      </w:r>
      <w:r w:rsidR="00544BB0" w:rsidRPr="009E6613">
        <w:rPr>
          <w:rFonts w:asciiTheme="majorHAnsi" w:hAnsiTheme="majorHAnsi" w:cstheme="majorHAnsi"/>
          <w:sz w:val="24"/>
        </w:rPr>
        <w:t xml:space="preserve"> on </w:t>
      </w:r>
      <w:r w:rsidRPr="009E6613">
        <w:rPr>
          <w:rFonts w:asciiTheme="majorHAnsi" w:hAnsiTheme="majorHAnsi" w:cstheme="majorHAnsi"/>
          <w:b/>
          <w:sz w:val="24"/>
        </w:rPr>
        <w:t>Wednes</w:t>
      </w:r>
      <w:r w:rsidR="00544BB0" w:rsidRPr="009E6613">
        <w:rPr>
          <w:rFonts w:asciiTheme="majorHAnsi" w:hAnsiTheme="majorHAnsi" w:cstheme="majorHAnsi"/>
          <w:b/>
          <w:sz w:val="24"/>
        </w:rPr>
        <w:t xml:space="preserve">day, </w:t>
      </w:r>
      <w:r w:rsidRPr="009E6613">
        <w:rPr>
          <w:rFonts w:asciiTheme="majorHAnsi" w:hAnsiTheme="majorHAnsi" w:cstheme="majorHAnsi"/>
          <w:b/>
          <w:sz w:val="24"/>
        </w:rPr>
        <w:t>21</w:t>
      </w:r>
      <w:r w:rsidR="00544BB0" w:rsidRPr="009E6613">
        <w:rPr>
          <w:rFonts w:asciiTheme="majorHAnsi" w:hAnsiTheme="majorHAnsi" w:cstheme="majorHAnsi"/>
          <w:b/>
          <w:sz w:val="24"/>
        </w:rPr>
        <w:t xml:space="preserve"> </w:t>
      </w:r>
      <w:r w:rsidR="005B34E0" w:rsidRPr="009E6613">
        <w:rPr>
          <w:rFonts w:asciiTheme="majorHAnsi" w:hAnsiTheme="majorHAnsi" w:cstheme="majorHAnsi"/>
          <w:b/>
          <w:sz w:val="24"/>
        </w:rPr>
        <w:t>April 2021</w:t>
      </w:r>
      <w:r w:rsidR="00544BB0" w:rsidRPr="009E6613">
        <w:rPr>
          <w:rFonts w:asciiTheme="majorHAnsi" w:hAnsiTheme="majorHAnsi" w:cstheme="majorHAnsi"/>
          <w:b/>
          <w:sz w:val="24"/>
        </w:rPr>
        <w:t>.</w:t>
      </w:r>
    </w:p>
    <w:p w14:paraId="6BD45859" w14:textId="77777777" w:rsidR="005B34E0" w:rsidRPr="009E6613" w:rsidRDefault="005B34E0" w:rsidP="005B34E0">
      <w:pPr>
        <w:spacing w:line="276" w:lineRule="auto"/>
        <w:rPr>
          <w:rFonts w:asciiTheme="majorHAnsi" w:hAnsiTheme="majorHAnsi" w:cstheme="majorHAnsi"/>
          <w:sz w:val="24"/>
          <w:lang w:val="en-US"/>
        </w:rPr>
      </w:pPr>
      <w:r w:rsidRPr="009E6613">
        <w:rPr>
          <w:rFonts w:asciiTheme="majorHAnsi" w:hAnsiTheme="majorHAnsi" w:cstheme="majorHAnsi"/>
          <w:sz w:val="24"/>
          <w:lang w:val="en-US"/>
        </w:rPr>
        <w:t xml:space="preserve">The Returning Officer </w:t>
      </w:r>
      <w:r w:rsidR="007541A2" w:rsidRPr="009E6613">
        <w:rPr>
          <w:rFonts w:asciiTheme="majorHAnsi" w:hAnsiTheme="majorHAnsi" w:cstheme="majorHAnsi"/>
          <w:sz w:val="24"/>
          <w:lang w:val="en-US"/>
        </w:rPr>
        <w:t>must</w:t>
      </w:r>
      <w:r w:rsidRPr="009E6613">
        <w:rPr>
          <w:rFonts w:asciiTheme="majorHAnsi" w:hAnsiTheme="majorHAnsi" w:cstheme="majorHAnsi"/>
          <w:sz w:val="24"/>
          <w:lang w:val="en-US"/>
        </w:rPr>
        <w:t xml:space="preserve"> reject a nomination if satisfied that:</w:t>
      </w:r>
    </w:p>
    <w:p w14:paraId="4C4E2F24" w14:textId="77777777" w:rsidR="005B34E0" w:rsidRPr="009E6613" w:rsidRDefault="005B34E0" w:rsidP="005B34E0">
      <w:pPr>
        <w:spacing w:line="276" w:lineRule="auto"/>
        <w:contextualSpacing/>
        <w:rPr>
          <w:rFonts w:asciiTheme="majorHAnsi" w:hAnsiTheme="majorHAnsi" w:cstheme="majorHAnsi"/>
          <w:sz w:val="24"/>
          <w:lang w:val="en-US"/>
        </w:rPr>
      </w:pPr>
      <w:r w:rsidRPr="009E6613">
        <w:rPr>
          <w:rFonts w:asciiTheme="majorHAnsi" w:hAnsiTheme="majorHAnsi" w:cstheme="majorHAnsi"/>
          <w:sz w:val="24"/>
          <w:lang w:val="en-US"/>
        </w:rPr>
        <w:t>(</w:t>
      </w:r>
      <w:proofErr w:type="spellStart"/>
      <w:r w:rsidRPr="009E6613">
        <w:rPr>
          <w:rFonts w:asciiTheme="majorHAnsi" w:hAnsiTheme="majorHAnsi" w:cstheme="majorHAnsi"/>
          <w:sz w:val="24"/>
          <w:lang w:val="en-US"/>
        </w:rPr>
        <w:t>i</w:t>
      </w:r>
      <w:proofErr w:type="spellEnd"/>
      <w:r w:rsidRPr="009E6613">
        <w:rPr>
          <w:rFonts w:asciiTheme="majorHAnsi" w:hAnsiTheme="majorHAnsi" w:cstheme="majorHAnsi"/>
          <w:sz w:val="24"/>
          <w:lang w:val="en-US"/>
        </w:rPr>
        <w:t>)</w:t>
      </w:r>
      <w:r w:rsidRPr="009E6613">
        <w:rPr>
          <w:rFonts w:asciiTheme="majorHAnsi" w:hAnsiTheme="majorHAnsi" w:cstheme="majorHAnsi"/>
          <w:sz w:val="24"/>
          <w:lang w:val="en-US"/>
        </w:rPr>
        <w:tab/>
        <w:t>the nomination is not made in accordance with this notice; or</w:t>
      </w:r>
    </w:p>
    <w:p w14:paraId="6E7345A0" w14:textId="77777777" w:rsidR="00416185" w:rsidRPr="009E6613" w:rsidRDefault="005B34E0" w:rsidP="005B34E0">
      <w:pPr>
        <w:spacing w:line="276" w:lineRule="auto"/>
        <w:contextualSpacing/>
        <w:rPr>
          <w:rFonts w:asciiTheme="majorHAnsi" w:hAnsiTheme="majorHAnsi" w:cstheme="majorHAnsi"/>
          <w:sz w:val="24"/>
        </w:rPr>
      </w:pPr>
      <w:r w:rsidRPr="009E6613">
        <w:rPr>
          <w:rFonts w:asciiTheme="majorHAnsi" w:hAnsiTheme="majorHAnsi" w:cstheme="majorHAnsi"/>
          <w:sz w:val="24"/>
          <w:lang w:val="en-US"/>
        </w:rPr>
        <w:t>(ii)</w:t>
      </w:r>
      <w:r w:rsidRPr="009E6613">
        <w:rPr>
          <w:rFonts w:asciiTheme="majorHAnsi" w:hAnsiTheme="majorHAnsi" w:cstheme="majorHAnsi"/>
          <w:sz w:val="24"/>
          <w:lang w:val="en-US"/>
        </w:rPr>
        <w:tab/>
        <w:t>the person nominated is not eligible to be elected.</w:t>
      </w:r>
    </w:p>
    <w:p w14:paraId="2EB2A499" w14:textId="23A3FBFA" w:rsidR="00A76C2B" w:rsidRPr="00A76C2B" w:rsidRDefault="00A76C2B" w:rsidP="00A76C2B">
      <w:pPr>
        <w:spacing w:line="276" w:lineRule="auto"/>
        <w:contextualSpacing/>
        <w:rPr>
          <w:rStyle w:val="Strong"/>
          <w:rFonts w:ascii="Lato Light" w:hAnsi="Lato Light"/>
          <w:bCs w:val="0"/>
        </w:rPr>
      </w:pPr>
    </w:p>
    <w:sectPr w:rsidR="00A76C2B" w:rsidRPr="00A76C2B" w:rsidSect="007541A2">
      <w:headerReference w:type="default" r:id="rId7"/>
      <w:footerReference w:type="default" r:id="rId8"/>
      <w:headerReference w:type="first" r:id="rId9"/>
      <w:footerReference w:type="first" r:id="rId10"/>
      <w:pgSz w:w="11900" w:h="16840"/>
      <w:pgMar w:top="1276" w:right="1268"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6EA60" w14:textId="77777777" w:rsidR="00FC0072" w:rsidRDefault="00FC0072" w:rsidP="00416185">
      <w:r>
        <w:separator/>
      </w:r>
    </w:p>
  </w:endnote>
  <w:endnote w:type="continuationSeparator" w:id="0">
    <w:p w14:paraId="05A05E98" w14:textId="77777777" w:rsidR="00FC0072" w:rsidRDefault="00FC0072" w:rsidP="0041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Light">
    <w:altName w:val="Segoe UI"/>
    <w:panose1 w:val="020B0604020202020204"/>
    <w:charset w:val="00"/>
    <w:family w:val="auto"/>
    <w:pitch w:val="variable"/>
    <w:sig w:usb0="E10002FF" w:usb1="5000ECFF" w:usb2="00000021" w:usb3="00000000" w:csb0="0000019F"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Lato Medium Italic">
    <w:altName w:val="Segoe UI"/>
    <w:panose1 w:val="020B0604020202020204"/>
    <w:charset w:val="00"/>
    <w:family w:val="auto"/>
    <w:pitch w:val="variable"/>
    <w:sig w:usb0="E10002FF" w:usb1="5000ECFF" w:usb2="00000021" w:usb3="00000000" w:csb0="0000019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Lato Medium">
    <w:altName w:val="Segoe UI"/>
    <w:panose1 w:val="020B0604020202020204"/>
    <w:charset w:val="00"/>
    <w:family w:val="auto"/>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50734" w14:textId="77777777" w:rsidR="00CA03C9" w:rsidRDefault="00CA03C9" w:rsidP="00CD2733">
    <w:pPr>
      <w:pStyle w:val="Footer"/>
      <w:tabs>
        <w:tab w:val="clear" w:pos="8640"/>
        <w:tab w:val="right" w:pos="9072"/>
      </w:tabs>
    </w:pPr>
    <w:r w:rsidRPr="00B3735F">
      <w:rPr>
        <w:rFonts w:ascii="Lato Medium Italic" w:hAnsi="Lato Medium Italic"/>
        <w:sz w:val="24"/>
      </w:rPr>
      <w:t>CONFIDENTIAL</w:t>
    </w:r>
    <w:r>
      <w:tab/>
    </w:r>
    <w:r>
      <w:tab/>
    </w:r>
    <w:r w:rsidRPr="00B3735F">
      <w:rPr>
        <w:i/>
      </w:rPr>
      <w:t xml:space="preserve">Page </w:t>
    </w:r>
    <w:r w:rsidRPr="00B3735F">
      <w:rPr>
        <w:rStyle w:val="PageNumber"/>
        <w:i/>
      </w:rPr>
      <w:fldChar w:fldCharType="begin"/>
    </w:r>
    <w:r w:rsidRPr="00B3735F">
      <w:rPr>
        <w:rStyle w:val="PageNumber"/>
        <w:i/>
      </w:rPr>
      <w:instrText xml:space="preserve"> PAGE </w:instrText>
    </w:r>
    <w:r w:rsidRPr="00B3735F">
      <w:rPr>
        <w:rStyle w:val="PageNumber"/>
        <w:i/>
      </w:rPr>
      <w:fldChar w:fldCharType="separate"/>
    </w:r>
    <w:r w:rsidR="001105F9">
      <w:rPr>
        <w:rStyle w:val="PageNumber"/>
        <w:i/>
        <w:noProof/>
      </w:rPr>
      <w:t>2</w:t>
    </w:r>
    <w:r w:rsidRPr="00B3735F">
      <w:rPr>
        <w:rStyle w:val="PageNumber"/>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27253" w14:textId="77777777" w:rsidR="00CA03C9" w:rsidRDefault="00CA03C9" w:rsidP="00CD2733">
    <w:pPr>
      <w:pStyle w:val="Footer"/>
      <w:tabs>
        <w:tab w:val="clear" w:pos="8640"/>
        <w:tab w:val="right" w:pos="9072"/>
      </w:tabs>
    </w:pPr>
    <w:r>
      <w:tab/>
    </w:r>
    <w:r>
      <w:tab/>
    </w:r>
    <w:r w:rsidRPr="00B3735F">
      <w:rPr>
        <w:i/>
      </w:rPr>
      <w:t xml:space="preserve">Page </w:t>
    </w:r>
    <w:r w:rsidRPr="00B3735F">
      <w:rPr>
        <w:rStyle w:val="PageNumber"/>
        <w:i/>
      </w:rPr>
      <w:fldChar w:fldCharType="begin"/>
    </w:r>
    <w:r w:rsidRPr="00B3735F">
      <w:rPr>
        <w:rStyle w:val="PageNumber"/>
        <w:i/>
      </w:rPr>
      <w:instrText xml:space="preserve"> PAGE </w:instrText>
    </w:r>
    <w:r w:rsidRPr="00B3735F">
      <w:rPr>
        <w:rStyle w:val="PageNumber"/>
        <w:i/>
      </w:rPr>
      <w:fldChar w:fldCharType="separate"/>
    </w:r>
    <w:r w:rsidR="001105F9">
      <w:rPr>
        <w:rStyle w:val="PageNumber"/>
        <w:i/>
        <w:noProof/>
      </w:rPr>
      <w:t>1</w:t>
    </w:r>
    <w:r w:rsidRPr="00B3735F">
      <w:rPr>
        <w:rStyle w:val="PageNumbe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B0471" w14:textId="77777777" w:rsidR="00FC0072" w:rsidRDefault="00FC0072" w:rsidP="00416185">
      <w:r>
        <w:separator/>
      </w:r>
    </w:p>
  </w:footnote>
  <w:footnote w:type="continuationSeparator" w:id="0">
    <w:p w14:paraId="0BFF9AF3" w14:textId="77777777" w:rsidR="00FC0072" w:rsidRDefault="00FC0072" w:rsidP="00416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83978" w14:textId="77777777" w:rsidR="00CA03C9" w:rsidRPr="00C55506" w:rsidRDefault="00CA03C9" w:rsidP="00CD2733">
    <w:pPr>
      <w:pStyle w:val="Header"/>
      <w:tabs>
        <w:tab w:val="clear" w:pos="8640"/>
        <w:tab w:val="right" w:pos="9214"/>
      </w:tabs>
      <w:spacing w:before="0" w:after="0"/>
      <w:rPr>
        <w:rFonts w:ascii="Lato Medium" w:hAnsi="Lato Medium"/>
      </w:rPr>
    </w:pPr>
    <w:r w:rsidRPr="00C55506">
      <w:rPr>
        <w:rFonts w:ascii="Lato Medium" w:hAnsi="Lato Medium"/>
        <w:noProof/>
        <w:sz w:val="22"/>
      </w:rPr>
      <w:drawing>
        <wp:anchor distT="0" distB="0" distL="114300" distR="114300" simplePos="0" relativeHeight="251660288" behindDoc="1" locked="0" layoutInCell="1" allowOverlap="1" wp14:anchorId="555E3908" wp14:editId="1ABEBC94">
          <wp:simplePos x="0" y="0"/>
          <wp:positionH relativeFrom="column">
            <wp:posOffset>4343400</wp:posOffset>
          </wp:positionH>
          <wp:positionV relativeFrom="paragraph">
            <wp:posOffset>-234950</wp:posOffset>
          </wp:positionV>
          <wp:extent cx="1440000" cy="410558"/>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_logo.png"/>
                  <pic:cNvPicPr/>
                </pic:nvPicPr>
                <pic:blipFill>
                  <a:blip r:embed="rId1">
                    <a:extLst>
                      <a:ext uri="{28A0092B-C50C-407E-A947-70E740481C1C}">
                        <a14:useLocalDpi xmlns:a14="http://schemas.microsoft.com/office/drawing/2010/main" val="0"/>
                      </a:ext>
                    </a:extLst>
                  </a:blip>
                  <a:stretch>
                    <a:fillRect/>
                  </a:stretch>
                </pic:blipFill>
                <pic:spPr>
                  <a:xfrm>
                    <a:off x="0" y="0"/>
                    <a:ext cx="1440000" cy="410558"/>
                  </a:xfrm>
                  <a:prstGeom prst="rect">
                    <a:avLst/>
                  </a:prstGeom>
                </pic:spPr>
              </pic:pic>
            </a:graphicData>
          </a:graphic>
          <wp14:sizeRelH relativeFrom="page">
            <wp14:pctWidth>0</wp14:pctWidth>
          </wp14:sizeRelH>
          <wp14:sizeRelV relativeFrom="page">
            <wp14:pctHeight>0</wp14:pctHeight>
          </wp14:sizeRelV>
        </wp:anchor>
      </w:drawing>
    </w:r>
    <w:r w:rsidRPr="00C55506">
      <w:rPr>
        <w:rFonts w:ascii="Lato Medium" w:hAnsi="Lato Medium"/>
        <w:sz w:val="22"/>
      </w:rPr>
      <w:t>CEO Board report</w:t>
    </w:r>
    <w:r w:rsidRPr="00C55506">
      <w:rPr>
        <w:rFonts w:ascii="Lato Medium" w:hAnsi="Lato Medium"/>
      </w:rPr>
      <w:tab/>
    </w:r>
    <w:r w:rsidRPr="00C55506">
      <w:rPr>
        <w:rFonts w:ascii="Lato Medium" w:hAnsi="Lato Medium"/>
      </w:rPr>
      <w:tab/>
    </w:r>
  </w:p>
  <w:p w14:paraId="3A2175C1" w14:textId="77777777" w:rsidR="00CA03C9" w:rsidRPr="00C55506" w:rsidRDefault="00CA03C9" w:rsidP="00CD2733">
    <w:pPr>
      <w:pStyle w:val="Header"/>
      <w:pBdr>
        <w:bottom w:val="single" w:sz="12" w:space="6" w:color="auto"/>
      </w:pBdr>
      <w:tabs>
        <w:tab w:val="clear" w:pos="8640"/>
        <w:tab w:val="right" w:pos="9214"/>
      </w:tabs>
      <w:spacing w:before="0"/>
      <w:rPr>
        <w:rFonts w:ascii="Lato Light" w:hAnsi="Lato Light"/>
        <w:i/>
      </w:rPr>
    </w:pPr>
    <w:r w:rsidRPr="00C55506">
      <w:rPr>
        <w:rFonts w:ascii="Lato Light" w:hAnsi="Lato Light"/>
        <w:i/>
      </w:rPr>
      <w:t>28 August 2020 meeting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0CA7A" w14:textId="77777777" w:rsidR="00CA03C9" w:rsidRDefault="00CA03C9" w:rsidP="00416185">
    <w:pPr>
      <w:pStyle w:val="Header"/>
      <w:tabs>
        <w:tab w:val="clear" w:pos="8640"/>
      </w:tabs>
      <w:jc w:val="center"/>
    </w:pPr>
    <w:r>
      <w:rPr>
        <w:noProof/>
      </w:rPr>
      <w:drawing>
        <wp:anchor distT="0" distB="0" distL="114300" distR="114300" simplePos="0" relativeHeight="251659264" behindDoc="1" locked="0" layoutInCell="1" allowOverlap="1" wp14:anchorId="225536FC" wp14:editId="3A2B2462">
          <wp:simplePos x="0" y="0"/>
          <wp:positionH relativeFrom="margin">
            <wp:posOffset>800100</wp:posOffset>
          </wp:positionH>
          <wp:positionV relativeFrom="margin">
            <wp:posOffset>-685800</wp:posOffset>
          </wp:positionV>
          <wp:extent cx="3785870" cy="10795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_logo.png"/>
                  <pic:cNvPicPr/>
                </pic:nvPicPr>
                <pic:blipFill>
                  <a:blip r:embed="rId1">
                    <a:extLst>
                      <a:ext uri="{28A0092B-C50C-407E-A947-70E740481C1C}">
                        <a14:useLocalDpi xmlns:a14="http://schemas.microsoft.com/office/drawing/2010/main" val="0"/>
                      </a:ext>
                    </a:extLst>
                  </a:blip>
                  <a:stretch>
                    <a:fillRect/>
                  </a:stretch>
                </pic:blipFill>
                <pic:spPr>
                  <a:xfrm>
                    <a:off x="0" y="0"/>
                    <a:ext cx="3785870" cy="1079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32D8E56A"/>
    <w:lvl w:ilvl="0">
      <w:start w:val="1"/>
      <w:numFmt w:val="lowerLetter"/>
      <w:lvlText w:val="(%1)"/>
      <w:lvlJc w:val="left"/>
      <w:pPr>
        <w:tabs>
          <w:tab w:val="num" w:pos="680"/>
        </w:tabs>
        <w:ind w:left="680" w:hanging="680"/>
      </w:pPr>
      <w:rPr>
        <w:rFonts w:ascii="Helvetica Neue" w:hAnsi="Helvetica Neue" w:hint="default"/>
        <w:b w:val="0"/>
        <w:bCs w:val="0"/>
        <w:i/>
        <w:iCs/>
        <w:color w:val="404040" w:themeColor="text1" w:themeTint="BF"/>
        <w:sz w:val="21"/>
        <w:szCs w:val="21"/>
      </w:rPr>
    </w:lvl>
  </w:abstractNum>
  <w:abstractNum w:abstractNumId="1" w15:restartNumberingAfterBreak="0">
    <w:nsid w:val="FFFFFF7F"/>
    <w:multiLevelType w:val="singleLevel"/>
    <w:tmpl w:val="D5781E68"/>
    <w:lvl w:ilvl="0">
      <w:start w:val="1"/>
      <w:numFmt w:val="decimal"/>
      <w:lvlText w:val="%1."/>
      <w:lvlJc w:val="left"/>
      <w:pPr>
        <w:tabs>
          <w:tab w:val="num" w:pos="643"/>
        </w:tabs>
        <w:ind w:left="643" w:hanging="360"/>
      </w:pPr>
    </w:lvl>
  </w:abstractNum>
  <w:abstractNum w:abstractNumId="2" w15:restartNumberingAfterBreak="0">
    <w:nsid w:val="006977A6"/>
    <w:multiLevelType w:val="hybridMultilevel"/>
    <w:tmpl w:val="4A5AF4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22058"/>
    <w:multiLevelType w:val="multilevel"/>
    <w:tmpl w:val="2F8E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5A33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6B800B9"/>
    <w:multiLevelType w:val="multilevel"/>
    <w:tmpl w:val="BA421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5C5E3D"/>
    <w:multiLevelType w:val="multilevel"/>
    <w:tmpl w:val="40E62BEA"/>
    <w:lvl w:ilvl="0">
      <w:start w:val="1"/>
      <w:numFmt w:val="bullet"/>
      <w:pStyle w:val="ListNumber2"/>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3D1C7D"/>
    <w:multiLevelType w:val="hybridMultilevel"/>
    <w:tmpl w:val="60529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04EFF"/>
    <w:multiLevelType w:val="hybridMultilevel"/>
    <w:tmpl w:val="BD7A683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4F4F53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DEC0413"/>
    <w:multiLevelType w:val="hybridMultilevel"/>
    <w:tmpl w:val="0534E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F475F1"/>
    <w:multiLevelType w:val="hybridMultilevel"/>
    <w:tmpl w:val="46BC18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73D4698D"/>
    <w:multiLevelType w:val="hybridMultilevel"/>
    <w:tmpl w:val="4A5AF4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0"/>
  </w:num>
  <w:num w:numId="4">
    <w:abstractNumId w:val="7"/>
  </w:num>
  <w:num w:numId="5">
    <w:abstractNumId w:val="12"/>
  </w:num>
  <w:num w:numId="6">
    <w:abstractNumId w:val="2"/>
  </w:num>
  <w:num w:numId="7">
    <w:abstractNumId w:val="3"/>
  </w:num>
  <w:num w:numId="8">
    <w:abstractNumId w:val="4"/>
  </w:num>
  <w:num w:numId="9">
    <w:abstractNumId w:val="9"/>
  </w:num>
  <w:num w:numId="10">
    <w:abstractNumId w:val="5"/>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BB0"/>
    <w:rsid w:val="00001EA8"/>
    <w:rsid w:val="0001754A"/>
    <w:rsid w:val="00031DB1"/>
    <w:rsid w:val="001105F9"/>
    <w:rsid w:val="00136B91"/>
    <w:rsid w:val="00261740"/>
    <w:rsid w:val="002E7718"/>
    <w:rsid w:val="002E78F1"/>
    <w:rsid w:val="00341926"/>
    <w:rsid w:val="00375BD1"/>
    <w:rsid w:val="00377A44"/>
    <w:rsid w:val="00416185"/>
    <w:rsid w:val="004340F4"/>
    <w:rsid w:val="00471F19"/>
    <w:rsid w:val="00535544"/>
    <w:rsid w:val="00544BB0"/>
    <w:rsid w:val="00550940"/>
    <w:rsid w:val="00564CDE"/>
    <w:rsid w:val="005B34E0"/>
    <w:rsid w:val="005D6AB1"/>
    <w:rsid w:val="00643368"/>
    <w:rsid w:val="0066390F"/>
    <w:rsid w:val="006B6772"/>
    <w:rsid w:val="007541A2"/>
    <w:rsid w:val="00873615"/>
    <w:rsid w:val="009478B1"/>
    <w:rsid w:val="009550B5"/>
    <w:rsid w:val="009E6613"/>
    <w:rsid w:val="00A00B2F"/>
    <w:rsid w:val="00A76C2B"/>
    <w:rsid w:val="00A946B1"/>
    <w:rsid w:val="00AC4F58"/>
    <w:rsid w:val="00AE6FDB"/>
    <w:rsid w:val="00B065C2"/>
    <w:rsid w:val="00B17CB8"/>
    <w:rsid w:val="00B3735F"/>
    <w:rsid w:val="00C14A4D"/>
    <w:rsid w:val="00C55506"/>
    <w:rsid w:val="00CA03C9"/>
    <w:rsid w:val="00CD2733"/>
    <w:rsid w:val="00CD57D2"/>
    <w:rsid w:val="00D1726C"/>
    <w:rsid w:val="00D323C6"/>
    <w:rsid w:val="00D3323C"/>
    <w:rsid w:val="00DE3D24"/>
    <w:rsid w:val="00E072F8"/>
    <w:rsid w:val="00E30ABF"/>
    <w:rsid w:val="00ED1B02"/>
    <w:rsid w:val="00EF162E"/>
    <w:rsid w:val="00F10CE4"/>
    <w:rsid w:val="00F2661D"/>
    <w:rsid w:val="00F33EBB"/>
    <w:rsid w:val="00F43208"/>
    <w:rsid w:val="00F43F39"/>
    <w:rsid w:val="00F74261"/>
    <w:rsid w:val="00FC00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0A482B"/>
  <w14:defaultImageDpi w14:val="300"/>
  <w15:docId w15:val="{5E35A2BC-6BE4-BC4C-A633-D5C95797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8B1"/>
    <w:pPr>
      <w:spacing w:before="120" w:after="120"/>
    </w:pPr>
    <w:rPr>
      <w:rFonts w:ascii="Lato Light" w:hAnsi="Lato Light"/>
      <w:sz w:val="22"/>
    </w:rPr>
  </w:style>
  <w:style w:type="paragraph" w:styleId="Heading1">
    <w:name w:val="heading 1"/>
    <w:basedOn w:val="Normal"/>
    <w:next w:val="Normal"/>
    <w:link w:val="Heading1Char"/>
    <w:uiPriority w:val="9"/>
    <w:qFormat/>
    <w:rsid w:val="00C14A4D"/>
    <w:pPr>
      <w:keepNext/>
      <w:keepLines/>
      <w:pBdr>
        <w:bottom w:val="single" w:sz="12" w:space="6" w:color="auto"/>
      </w:pBdr>
      <w:spacing w:before="240" w:after="240"/>
      <w:outlineLvl w:val="0"/>
    </w:pPr>
    <w:rPr>
      <w:rFonts w:ascii="Helvetica Neue Medium" w:eastAsiaTheme="majorEastAsia" w:hAnsi="Helvetica Neue Medium" w:cstheme="majorBidi"/>
      <w:bCs/>
      <w:sz w:val="24"/>
      <w:szCs w:val="32"/>
    </w:rPr>
  </w:style>
  <w:style w:type="paragraph" w:styleId="Heading2">
    <w:name w:val="heading 2"/>
    <w:basedOn w:val="Normal"/>
    <w:next w:val="Normal"/>
    <w:link w:val="Heading2Char"/>
    <w:uiPriority w:val="9"/>
    <w:unhideWhenUsed/>
    <w:qFormat/>
    <w:rsid w:val="0001754A"/>
    <w:pPr>
      <w:keepNext/>
      <w:keepLines/>
      <w:spacing w:before="200" w:after="0"/>
      <w:outlineLvl w:val="1"/>
    </w:pPr>
    <w:rPr>
      <w:rFonts w:ascii="Lato Medium Italic" w:eastAsiaTheme="majorEastAsia" w:hAnsi="Lato Medium Italic" w:cstheme="majorBidi"/>
      <w:bCs/>
      <w:szCs w:val="26"/>
    </w:rPr>
  </w:style>
  <w:style w:type="paragraph" w:styleId="Heading3">
    <w:name w:val="heading 3"/>
    <w:basedOn w:val="Normal"/>
    <w:link w:val="Heading3Char"/>
    <w:uiPriority w:val="9"/>
    <w:qFormat/>
    <w:rsid w:val="009478B1"/>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001EA8"/>
    <w:pPr>
      <w:widowControl w:val="0"/>
      <w:tabs>
        <w:tab w:val="center" w:pos="4320"/>
        <w:tab w:val="right" w:pos="8640"/>
      </w:tabs>
      <w:autoSpaceDE w:val="0"/>
      <w:autoSpaceDN w:val="0"/>
      <w:adjustRightInd w:val="0"/>
    </w:pPr>
    <w:rPr>
      <w:rFonts w:ascii="Helvetica Neue Light" w:hAnsi="Helvetica Neue Light" w:cs="Arial"/>
      <w:color w:val="000000"/>
      <w:sz w:val="20"/>
      <w:szCs w:val="20"/>
      <w:lang w:val="en-US"/>
    </w:rPr>
  </w:style>
  <w:style w:type="character" w:customStyle="1" w:styleId="HeaderChar">
    <w:name w:val="Header Char"/>
    <w:basedOn w:val="DefaultParagraphFont"/>
    <w:link w:val="Header"/>
    <w:uiPriority w:val="99"/>
    <w:rsid w:val="00001EA8"/>
    <w:rPr>
      <w:rFonts w:ascii="Helvetica Neue Light" w:hAnsi="Helvetica Neue Light" w:cs="Arial"/>
      <w:color w:val="000000"/>
      <w:sz w:val="20"/>
      <w:szCs w:val="20"/>
      <w:lang w:val="en-US"/>
    </w:rPr>
  </w:style>
  <w:style w:type="paragraph" w:styleId="ListNumber2">
    <w:name w:val="List Number 2"/>
    <w:basedOn w:val="Normal"/>
    <w:uiPriority w:val="99"/>
    <w:unhideWhenUsed/>
    <w:qFormat/>
    <w:rsid w:val="004340F4"/>
    <w:pPr>
      <w:numPr>
        <w:numId w:val="2"/>
      </w:numPr>
      <w:spacing w:line="276" w:lineRule="auto"/>
      <w:contextualSpacing/>
    </w:pPr>
    <w:rPr>
      <w:rFonts w:ascii="Helvetica Neue Light" w:hAnsi="Helvetica Neue Light" w:cs="Times New Roman"/>
      <w:sz w:val="21"/>
      <w:lang w:val="en-GB" w:eastAsia="en-GB"/>
    </w:rPr>
  </w:style>
  <w:style w:type="paragraph" w:styleId="Footer">
    <w:name w:val="footer"/>
    <w:basedOn w:val="Normal"/>
    <w:link w:val="FooterChar"/>
    <w:uiPriority w:val="99"/>
    <w:unhideWhenUsed/>
    <w:rsid w:val="00416185"/>
    <w:pPr>
      <w:tabs>
        <w:tab w:val="center" w:pos="4320"/>
        <w:tab w:val="right" w:pos="8640"/>
      </w:tabs>
    </w:pPr>
  </w:style>
  <w:style w:type="character" w:customStyle="1" w:styleId="FooterChar">
    <w:name w:val="Footer Char"/>
    <w:basedOn w:val="DefaultParagraphFont"/>
    <w:link w:val="Footer"/>
    <w:uiPriority w:val="99"/>
    <w:rsid w:val="00416185"/>
  </w:style>
  <w:style w:type="paragraph" w:styleId="BalloonText">
    <w:name w:val="Balloon Text"/>
    <w:basedOn w:val="Normal"/>
    <w:link w:val="BalloonTextChar"/>
    <w:uiPriority w:val="99"/>
    <w:semiHidden/>
    <w:unhideWhenUsed/>
    <w:rsid w:val="004161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6185"/>
    <w:rPr>
      <w:rFonts w:ascii="Lucida Grande" w:hAnsi="Lucida Grande" w:cs="Lucida Grande"/>
      <w:sz w:val="18"/>
      <w:szCs w:val="18"/>
    </w:rPr>
  </w:style>
  <w:style w:type="paragraph" w:styleId="Title">
    <w:name w:val="Title"/>
    <w:basedOn w:val="Normal"/>
    <w:next w:val="Normal"/>
    <w:link w:val="TitleChar"/>
    <w:uiPriority w:val="10"/>
    <w:qFormat/>
    <w:rsid w:val="00416185"/>
    <w:pPr>
      <w:pBdr>
        <w:bottom w:val="single" w:sz="8" w:space="4" w:color="4F81BD" w:themeColor="accent1"/>
      </w:pBdr>
      <w:spacing w:after="300"/>
      <w:contextualSpacing/>
    </w:pPr>
    <w:rPr>
      <w:rFonts w:ascii="Lato Medium" w:eastAsiaTheme="majorEastAsia" w:hAnsi="Lato Medium"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416185"/>
    <w:rPr>
      <w:rFonts w:ascii="Lato Medium" w:eastAsiaTheme="majorEastAsia" w:hAnsi="Lato Medium" w:cstheme="majorBidi"/>
      <w:color w:val="17365D" w:themeColor="text2" w:themeShade="BF"/>
      <w:spacing w:val="5"/>
      <w:kern w:val="28"/>
      <w:sz w:val="36"/>
      <w:szCs w:val="52"/>
    </w:rPr>
  </w:style>
  <w:style w:type="character" w:styleId="Strong">
    <w:name w:val="Strong"/>
    <w:basedOn w:val="DefaultParagraphFont"/>
    <w:uiPriority w:val="22"/>
    <w:qFormat/>
    <w:rsid w:val="00416185"/>
    <w:rPr>
      <w:rFonts w:ascii="Lato Medium" w:hAnsi="Lato Medium"/>
      <w:bCs/>
    </w:rPr>
  </w:style>
  <w:style w:type="character" w:styleId="Emphasis">
    <w:name w:val="Emphasis"/>
    <w:basedOn w:val="DefaultParagraphFont"/>
    <w:uiPriority w:val="20"/>
    <w:qFormat/>
    <w:rsid w:val="00416185"/>
    <w:rPr>
      <w:rFonts w:ascii="Lato Light" w:hAnsi="Lato Light"/>
      <w:iCs/>
    </w:rPr>
  </w:style>
  <w:style w:type="character" w:styleId="SubtleEmphasis">
    <w:name w:val="Subtle Emphasis"/>
    <w:basedOn w:val="DefaultParagraphFont"/>
    <w:uiPriority w:val="19"/>
    <w:qFormat/>
    <w:rsid w:val="009478B1"/>
    <w:rPr>
      <w:rFonts w:ascii="Lato Light" w:hAnsi="Lato Light"/>
      <w:i/>
      <w:iCs/>
      <w:color w:val="808080" w:themeColor="text1" w:themeTint="7F"/>
      <w:sz w:val="18"/>
    </w:rPr>
  </w:style>
  <w:style w:type="character" w:customStyle="1" w:styleId="Heading3Char">
    <w:name w:val="Heading 3 Char"/>
    <w:basedOn w:val="DefaultParagraphFont"/>
    <w:link w:val="Heading3"/>
    <w:uiPriority w:val="9"/>
    <w:rsid w:val="009478B1"/>
    <w:rPr>
      <w:rFonts w:ascii="Times New Roman" w:hAnsi="Times New Roman" w:cs="Times New Roman"/>
      <w:b/>
      <w:bCs/>
      <w:sz w:val="27"/>
      <w:szCs w:val="27"/>
    </w:rPr>
  </w:style>
  <w:style w:type="paragraph" w:styleId="NormalWeb">
    <w:name w:val="Normal (Web)"/>
    <w:basedOn w:val="Normal"/>
    <w:uiPriority w:val="99"/>
    <w:semiHidden/>
    <w:unhideWhenUsed/>
    <w:rsid w:val="009478B1"/>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9478B1"/>
  </w:style>
  <w:style w:type="character" w:styleId="Hyperlink">
    <w:name w:val="Hyperlink"/>
    <w:basedOn w:val="DefaultParagraphFont"/>
    <w:uiPriority w:val="99"/>
    <w:unhideWhenUsed/>
    <w:rsid w:val="009478B1"/>
    <w:rPr>
      <w:color w:val="0000FF"/>
      <w:u w:val="single"/>
    </w:rPr>
  </w:style>
  <w:style w:type="character" w:customStyle="1" w:styleId="Heading1Char">
    <w:name w:val="Heading 1 Char"/>
    <w:basedOn w:val="DefaultParagraphFont"/>
    <w:link w:val="Heading1"/>
    <w:uiPriority w:val="9"/>
    <w:rsid w:val="00C14A4D"/>
    <w:rPr>
      <w:rFonts w:ascii="Helvetica Neue Medium" w:eastAsiaTheme="majorEastAsia" w:hAnsi="Helvetica Neue Medium" w:cstheme="majorBidi"/>
      <w:bCs/>
      <w:szCs w:val="32"/>
    </w:rPr>
  </w:style>
  <w:style w:type="character" w:customStyle="1" w:styleId="Heading2Char">
    <w:name w:val="Heading 2 Char"/>
    <w:basedOn w:val="DefaultParagraphFont"/>
    <w:link w:val="Heading2"/>
    <w:uiPriority w:val="9"/>
    <w:rsid w:val="0001754A"/>
    <w:rPr>
      <w:rFonts w:ascii="Lato Medium Italic" w:eastAsiaTheme="majorEastAsia" w:hAnsi="Lato Medium Italic" w:cstheme="majorBidi"/>
      <w:bCs/>
      <w:sz w:val="22"/>
      <w:szCs w:val="26"/>
    </w:rPr>
  </w:style>
  <w:style w:type="paragraph" w:styleId="ListParagraph">
    <w:name w:val="List Paragraph"/>
    <w:basedOn w:val="Normal"/>
    <w:uiPriority w:val="34"/>
    <w:qFormat/>
    <w:rsid w:val="00AC4F58"/>
    <w:pPr>
      <w:ind w:left="720"/>
      <w:contextualSpacing/>
    </w:pPr>
  </w:style>
  <w:style w:type="character" w:styleId="FollowedHyperlink">
    <w:name w:val="FollowedHyperlink"/>
    <w:basedOn w:val="DefaultParagraphFont"/>
    <w:uiPriority w:val="99"/>
    <w:semiHidden/>
    <w:unhideWhenUsed/>
    <w:rsid w:val="006B6772"/>
    <w:rPr>
      <w:color w:val="800080" w:themeColor="followedHyperlink"/>
      <w:u w:val="single"/>
    </w:rPr>
  </w:style>
  <w:style w:type="paragraph" w:styleId="FootnoteText">
    <w:name w:val="footnote text"/>
    <w:basedOn w:val="Normal"/>
    <w:link w:val="FootnoteTextChar"/>
    <w:uiPriority w:val="99"/>
    <w:unhideWhenUsed/>
    <w:rsid w:val="00F43208"/>
    <w:pPr>
      <w:spacing w:before="0" w:after="0"/>
    </w:pPr>
    <w:rPr>
      <w:rFonts w:asciiTheme="minorHAnsi" w:eastAsiaTheme="minorHAnsi" w:hAnsiTheme="minorHAnsi"/>
      <w:sz w:val="24"/>
    </w:rPr>
  </w:style>
  <w:style w:type="character" w:customStyle="1" w:styleId="FootnoteTextChar">
    <w:name w:val="Footnote Text Char"/>
    <w:basedOn w:val="DefaultParagraphFont"/>
    <w:link w:val="FootnoteText"/>
    <w:uiPriority w:val="99"/>
    <w:rsid w:val="00F43208"/>
    <w:rPr>
      <w:rFonts w:eastAsiaTheme="minorHAnsi"/>
    </w:rPr>
  </w:style>
  <w:style w:type="character" w:styleId="FootnoteReference">
    <w:name w:val="footnote reference"/>
    <w:basedOn w:val="DefaultParagraphFont"/>
    <w:uiPriority w:val="99"/>
    <w:unhideWhenUsed/>
    <w:rsid w:val="00F43208"/>
    <w:rPr>
      <w:vertAlign w:val="superscript"/>
    </w:rPr>
  </w:style>
  <w:style w:type="character" w:styleId="PageNumber">
    <w:name w:val="page number"/>
    <w:basedOn w:val="DefaultParagraphFont"/>
    <w:uiPriority w:val="99"/>
    <w:semiHidden/>
    <w:unhideWhenUsed/>
    <w:rsid w:val="00B37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60692">
      <w:bodyDiv w:val="1"/>
      <w:marLeft w:val="0"/>
      <w:marRight w:val="0"/>
      <w:marTop w:val="0"/>
      <w:marBottom w:val="0"/>
      <w:divBdr>
        <w:top w:val="none" w:sz="0" w:space="0" w:color="auto"/>
        <w:left w:val="none" w:sz="0" w:space="0" w:color="auto"/>
        <w:bottom w:val="none" w:sz="0" w:space="0" w:color="auto"/>
        <w:right w:val="none" w:sz="0" w:space="0" w:color="auto"/>
      </w:divBdr>
    </w:div>
    <w:div w:id="109907257">
      <w:bodyDiv w:val="1"/>
      <w:marLeft w:val="0"/>
      <w:marRight w:val="0"/>
      <w:marTop w:val="0"/>
      <w:marBottom w:val="0"/>
      <w:divBdr>
        <w:top w:val="none" w:sz="0" w:space="0" w:color="auto"/>
        <w:left w:val="none" w:sz="0" w:space="0" w:color="auto"/>
        <w:bottom w:val="none" w:sz="0" w:space="0" w:color="auto"/>
        <w:right w:val="none" w:sz="0" w:space="0" w:color="auto"/>
      </w:divBdr>
    </w:div>
    <w:div w:id="115029060">
      <w:bodyDiv w:val="1"/>
      <w:marLeft w:val="0"/>
      <w:marRight w:val="0"/>
      <w:marTop w:val="0"/>
      <w:marBottom w:val="0"/>
      <w:divBdr>
        <w:top w:val="none" w:sz="0" w:space="0" w:color="auto"/>
        <w:left w:val="none" w:sz="0" w:space="0" w:color="auto"/>
        <w:bottom w:val="none" w:sz="0" w:space="0" w:color="auto"/>
        <w:right w:val="none" w:sz="0" w:space="0" w:color="auto"/>
      </w:divBdr>
      <w:divsChild>
        <w:div w:id="185949321">
          <w:marLeft w:val="0"/>
          <w:marRight w:val="0"/>
          <w:marTop w:val="0"/>
          <w:marBottom w:val="0"/>
          <w:divBdr>
            <w:top w:val="none" w:sz="0" w:space="0" w:color="auto"/>
            <w:left w:val="none" w:sz="0" w:space="0" w:color="auto"/>
            <w:bottom w:val="none" w:sz="0" w:space="0" w:color="auto"/>
            <w:right w:val="none" w:sz="0" w:space="0" w:color="auto"/>
          </w:divBdr>
          <w:divsChild>
            <w:div w:id="1616520211">
              <w:marLeft w:val="0"/>
              <w:marRight w:val="0"/>
              <w:marTop w:val="0"/>
              <w:marBottom w:val="0"/>
              <w:divBdr>
                <w:top w:val="none" w:sz="0" w:space="0" w:color="auto"/>
                <w:left w:val="none" w:sz="0" w:space="0" w:color="auto"/>
                <w:bottom w:val="none" w:sz="0" w:space="0" w:color="auto"/>
                <w:right w:val="none" w:sz="0" w:space="0" w:color="auto"/>
              </w:divBdr>
              <w:divsChild>
                <w:div w:id="71114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04781">
      <w:bodyDiv w:val="1"/>
      <w:marLeft w:val="0"/>
      <w:marRight w:val="0"/>
      <w:marTop w:val="0"/>
      <w:marBottom w:val="0"/>
      <w:divBdr>
        <w:top w:val="none" w:sz="0" w:space="0" w:color="auto"/>
        <w:left w:val="none" w:sz="0" w:space="0" w:color="auto"/>
        <w:bottom w:val="none" w:sz="0" w:space="0" w:color="auto"/>
        <w:right w:val="none" w:sz="0" w:space="0" w:color="auto"/>
      </w:divBdr>
      <w:divsChild>
        <w:div w:id="1159888225">
          <w:marLeft w:val="0"/>
          <w:marRight w:val="0"/>
          <w:marTop w:val="0"/>
          <w:marBottom w:val="0"/>
          <w:divBdr>
            <w:top w:val="none" w:sz="0" w:space="0" w:color="auto"/>
            <w:left w:val="none" w:sz="0" w:space="0" w:color="auto"/>
            <w:bottom w:val="none" w:sz="0" w:space="0" w:color="auto"/>
            <w:right w:val="none" w:sz="0" w:space="0" w:color="auto"/>
          </w:divBdr>
          <w:divsChild>
            <w:div w:id="1294553799">
              <w:marLeft w:val="0"/>
              <w:marRight w:val="0"/>
              <w:marTop w:val="0"/>
              <w:marBottom w:val="0"/>
              <w:divBdr>
                <w:top w:val="none" w:sz="0" w:space="0" w:color="auto"/>
                <w:left w:val="none" w:sz="0" w:space="0" w:color="auto"/>
                <w:bottom w:val="none" w:sz="0" w:space="0" w:color="auto"/>
                <w:right w:val="none" w:sz="0" w:space="0" w:color="auto"/>
              </w:divBdr>
              <w:divsChild>
                <w:div w:id="1451585646">
                  <w:marLeft w:val="0"/>
                  <w:marRight w:val="0"/>
                  <w:marTop w:val="0"/>
                  <w:marBottom w:val="0"/>
                  <w:divBdr>
                    <w:top w:val="none" w:sz="0" w:space="0" w:color="auto"/>
                    <w:left w:val="none" w:sz="0" w:space="0" w:color="auto"/>
                    <w:bottom w:val="none" w:sz="0" w:space="0" w:color="auto"/>
                    <w:right w:val="none" w:sz="0" w:space="0" w:color="auto"/>
                  </w:divBdr>
                  <w:divsChild>
                    <w:div w:id="167229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36330">
      <w:bodyDiv w:val="1"/>
      <w:marLeft w:val="0"/>
      <w:marRight w:val="0"/>
      <w:marTop w:val="0"/>
      <w:marBottom w:val="0"/>
      <w:divBdr>
        <w:top w:val="none" w:sz="0" w:space="0" w:color="auto"/>
        <w:left w:val="none" w:sz="0" w:space="0" w:color="auto"/>
        <w:bottom w:val="none" w:sz="0" w:space="0" w:color="auto"/>
        <w:right w:val="none" w:sz="0" w:space="0" w:color="auto"/>
      </w:divBdr>
      <w:divsChild>
        <w:div w:id="1561939698">
          <w:marLeft w:val="0"/>
          <w:marRight w:val="0"/>
          <w:marTop w:val="0"/>
          <w:marBottom w:val="0"/>
          <w:divBdr>
            <w:top w:val="none" w:sz="0" w:space="0" w:color="auto"/>
            <w:left w:val="none" w:sz="0" w:space="0" w:color="auto"/>
            <w:bottom w:val="none" w:sz="0" w:space="0" w:color="auto"/>
            <w:right w:val="none" w:sz="0" w:space="0" w:color="auto"/>
          </w:divBdr>
          <w:divsChild>
            <w:div w:id="198860412">
              <w:marLeft w:val="0"/>
              <w:marRight w:val="0"/>
              <w:marTop w:val="0"/>
              <w:marBottom w:val="0"/>
              <w:divBdr>
                <w:top w:val="none" w:sz="0" w:space="0" w:color="auto"/>
                <w:left w:val="none" w:sz="0" w:space="0" w:color="auto"/>
                <w:bottom w:val="none" w:sz="0" w:space="0" w:color="auto"/>
                <w:right w:val="none" w:sz="0" w:space="0" w:color="auto"/>
              </w:divBdr>
              <w:divsChild>
                <w:div w:id="1220828670">
                  <w:marLeft w:val="0"/>
                  <w:marRight w:val="0"/>
                  <w:marTop w:val="0"/>
                  <w:marBottom w:val="0"/>
                  <w:divBdr>
                    <w:top w:val="none" w:sz="0" w:space="0" w:color="auto"/>
                    <w:left w:val="none" w:sz="0" w:space="0" w:color="auto"/>
                    <w:bottom w:val="none" w:sz="0" w:space="0" w:color="auto"/>
                    <w:right w:val="none" w:sz="0" w:space="0" w:color="auto"/>
                  </w:divBdr>
                  <w:divsChild>
                    <w:div w:id="48517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717400">
      <w:bodyDiv w:val="1"/>
      <w:marLeft w:val="0"/>
      <w:marRight w:val="0"/>
      <w:marTop w:val="0"/>
      <w:marBottom w:val="0"/>
      <w:divBdr>
        <w:top w:val="none" w:sz="0" w:space="0" w:color="auto"/>
        <w:left w:val="none" w:sz="0" w:space="0" w:color="auto"/>
        <w:bottom w:val="none" w:sz="0" w:space="0" w:color="auto"/>
        <w:right w:val="none" w:sz="0" w:space="0" w:color="auto"/>
      </w:divBdr>
    </w:div>
    <w:div w:id="972373212">
      <w:bodyDiv w:val="1"/>
      <w:marLeft w:val="0"/>
      <w:marRight w:val="0"/>
      <w:marTop w:val="0"/>
      <w:marBottom w:val="0"/>
      <w:divBdr>
        <w:top w:val="none" w:sz="0" w:space="0" w:color="auto"/>
        <w:left w:val="none" w:sz="0" w:space="0" w:color="auto"/>
        <w:bottom w:val="none" w:sz="0" w:space="0" w:color="auto"/>
        <w:right w:val="none" w:sz="0" w:space="0" w:color="auto"/>
      </w:divBdr>
      <w:divsChild>
        <w:div w:id="815223245">
          <w:marLeft w:val="0"/>
          <w:marRight w:val="0"/>
          <w:marTop w:val="0"/>
          <w:marBottom w:val="0"/>
          <w:divBdr>
            <w:top w:val="none" w:sz="0" w:space="0" w:color="auto"/>
            <w:left w:val="none" w:sz="0" w:space="0" w:color="auto"/>
            <w:bottom w:val="none" w:sz="0" w:space="0" w:color="auto"/>
            <w:right w:val="none" w:sz="0" w:space="0" w:color="auto"/>
          </w:divBdr>
          <w:divsChild>
            <w:div w:id="944456873">
              <w:marLeft w:val="0"/>
              <w:marRight w:val="0"/>
              <w:marTop w:val="0"/>
              <w:marBottom w:val="0"/>
              <w:divBdr>
                <w:top w:val="none" w:sz="0" w:space="0" w:color="auto"/>
                <w:left w:val="none" w:sz="0" w:space="0" w:color="auto"/>
                <w:bottom w:val="none" w:sz="0" w:space="0" w:color="auto"/>
                <w:right w:val="none" w:sz="0" w:space="0" w:color="auto"/>
              </w:divBdr>
              <w:divsChild>
                <w:div w:id="9568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14659">
      <w:bodyDiv w:val="1"/>
      <w:marLeft w:val="0"/>
      <w:marRight w:val="0"/>
      <w:marTop w:val="0"/>
      <w:marBottom w:val="0"/>
      <w:divBdr>
        <w:top w:val="none" w:sz="0" w:space="0" w:color="auto"/>
        <w:left w:val="none" w:sz="0" w:space="0" w:color="auto"/>
        <w:bottom w:val="none" w:sz="0" w:space="0" w:color="auto"/>
        <w:right w:val="none" w:sz="0" w:space="0" w:color="auto"/>
      </w:divBdr>
    </w:div>
    <w:div w:id="1066536495">
      <w:bodyDiv w:val="1"/>
      <w:marLeft w:val="0"/>
      <w:marRight w:val="0"/>
      <w:marTop w:val="0"/>
      <w:marBottom w:val="0"/>
      <w:divBdr>
        <w:top w:val="none" w:sz="0" w:space="0" w:color="auto"/>
        <w:left w:val="none" w:sz="0" w:space="0" w:color="auto"/>
        <w:bottom w:val="none" w:sz="0" w:space="0" w:color="auto"/>
        <w:right w:val="none" w:sz="0" w:space="0" w:color="auto"/>
      </w:divBdr>
      <w:divsChild>
        <w:div w:id="1008171415">
          <w:marLeft w:val="0"/>
          <w:marRight w:val="0"/>
          <w:marTop w:val="0"/>
          <w:marBottom w:val="0"/>
          <w:divBdr>
            <w:top w:val="none" w:sz="0" w:space="0" w:color="auto"/>
            <w:left w:val="none" w:sz="0" w:space="0" w:color="auto"/>
            <w:bottom w:val="none" w:sz="0" w:space="0" w:color="auto"/>
            <w:right w:val="none" w:sz="0" w:space="0" w:color="auto"/>
          </w:divBdr>
          <w:divsChild>
            <w:div w:id="562066555">
              <w:marLeft w:val="0"/>
              <w:marRight w:val="0"/>
              <w:marTop w:val="0"/>
              <w:marBottom w:val="0"/>
              <w:divBdr>
                <w:top w:val="none" w:sz="0" w:space="0" w:color="auto"/>
                <w:left w:val="none" w:sz="0" w:space="0" w:color="auto"/>
                <w:bottom w:val="none" w:sz="0" w:space="0" w:color="auto"/>
                <w:right w:val="none" w:sz="0" w:space="0" w:color="auto"/>
              </w:divBdr>
              <w:divsChild>
                <w:div w:id="190475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07284">
      <w:bodyDiv w:val="1"/>
      <w:marLeft w:val="0"/>
      <w:marRight w:val="0"/>
      <w:marTop w:val="0"/>
      <w:marBottom w:val="0"/>
      <w:divBdr>
        <w:top w:val="none" w:sz="0" w:space="0" w:color="auto"/>
        <w:left w:val="none" w:sz="0" w:space="0" w:color="auto"/>
        <w:bottom w:val="none" w:sz="0" w:space="0" w:color="auto"/>
        <w:right w:val="none" w:sz="0" w:space="0" w:color="auto"/>
      </w:divBdr>
      <w:divsChild>
        <w:div w:id="829101633">
          <w:marLeft w:val="0"/>
          <w:marRight w:val="0"/>
          <w:marTop w:val="0"/>
          <w:marBottom w:val="0"/>
          <w:divBdr>
            <w:top w:val="none" w:sz="0" w:space="0" w:color="auto"/>
            <w:left w:val="none" w:sz="0" w:space="0" w:color="auto"/>
            <w:bottom w:val="none" w:sz="0" w:space="0" w:color="auto"/>
            <w:right w:val="none" w:sz="0" w:space="0" w:color="auto"/>
          </w:divBdr>
          <w:divsChild>
            <w:div w:id="1462263055">
              <w:marLeft w:val="0"/>
              <w:marRight w:val="0"/>
              <w:marTop w:val="0"/>
              <w:marBottom w:val="0"/>
              <w:divBdr>
                <w:top w:val="none" w:sz="0" w:space="0" w:color="auto"/>
                <w:left w:val="none" w:sz="0" w:space="0" w:color="auto"/>
                <w:bottom w:val="none" w:sz="0" w:space="0" w:color="auto"/>
                <w:right w:val="none" w:sz="0" w:space="0" w:color="auto"/>
              </w:divBdr>
              <w:divsChild>
                <w:div w:id="15051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656513">
      <w:bodyDiv w:val="1"/>
      <w:marLeft w:val="0"/>
      <w:marRight w:val="0"/>
      <w:marTop w:val="0"/>
      <w:marBottom w:val="0"/>
      <w:divBdr>
        <w:top w:val="none" w:sz="0" w:space="0" w:color="auto"/>
        <w:left w:val="none" w:sz="0" w:space="0" w:color="auto"/>
        <w:bottom w:val="none" w:sz="0" w:space="0" w:color="auto"/>
        <w:right w:val="none" w:sz="0" w:space="0" w:color="auto"/>
      </w:divBdr>
    </w:div>
    <w:div w:id="1488745078">
      <w:bodyDiv w:val="1"/>
      <w:marLeft w:val="0"/>
      <w:marRight w:val="0"/>
      <w:marTop w:val="0"/>
      <w:marBottom w:val="0"/>
      <w:divBdr>
        <w:top w:val="none" w:sz="0" w:space="0" w:color="auto"/>
        <w:left w:val="none" w:sz="0" w:space="0" w:color="auto"/>
        <w:bottom w:val="none" w:sz="0" w:space="0" w:color="auto"/>
        <w:right w:val="none" w:sz="0" w:space="0" w:color="auto"/>
      </w:divBdr>
      <w:divsChild>
        <w:div w:id="193929758">
          <w:marLeft w:val="0"/>
          <w:marRight w:val="0"/>
          <w:marTop w:val="0"/>
          <w:marBottom w:val="0"/>
          <w:divBdr>
            <w:top w:val="none" w:sz="0" w:space="0" w:color="auto"/>
            <w:left w:val="none" w:sz="0" w:space="0" w:color="auto"/>
            <w:bottom w:val="none" w:sz="0" w:space="0" w:color="auto"/>
            <w:right w:val="none" w:sz="0" w:space="0" w:color="auto"/>
          </w:divBdr>
          <w:divsChild>
            <w:div w:id="1610433504">
              <w:marLeft w:val="0"/>
              <w:marRight w:val="0"/>
              <w:marTop w:val="0"/>
              <w:marBottom w:val="0"/>
              <w:divBdr>
                <w:top w:val="none" w:sz="0" w:space="0" w:color="auto"/>
                <w:left w:val="none" w:sz="0" w:space="0" w:color="auto"/>
                <w:bottom w:val="none" w:sz="0" w:space="0" w:color="auto"/>
                <w:right w:val="none" w:sz="0" w:space="0" w:color="auto"/>
              </w:divBdr>
              <w:divsChild>
                <w:div w:id="4452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166062">
      <w:bodyDiv w:val="1"/>
      <w:marLeft w:val="0"/>
      <w:marRight w:val="0"/>
      <w:marTop w:val="0"/>
      <w:marBottom w:val="0"/>
      <w:divBdr>
        <w:top w:val="none" w:sz="0" w:space="0" w:color="auto"/>
        <w:left w:val="none" w:sz="0" w:space="0" w:color="auto"/>
        <w:bottom w:val="none" w:sz="0" w:space="0" w:color="auto"/>
        <w:right w:val="none" w:sz="0" w:space="0" w:color="auto"/>
      </w:divBdr>
    </w:div>
    <w:div w:id="1526551974">
      <w:bodyDiv w:val="1"/>
      <w:marLeft w:val="0"/>
      <w:marRight w:val="0"/>
      <w:marTop w:val="0"/>
      <w:marBottom w:val="0"/>
      <w:divBdr>
        <w:top w:val="none" w:sz="0" w:space="0" w:color="auto"/>
        <w:left w:val="none" w:sz="0" w:space="0" w:color="auto"/>
        <w:bottom w:val="none" w:sz="0" w:space="0" w:color="auto"/>
        <w:right w:val="none" w:sz="0" w:space="0" w:color="auto"/>
      </w:divBdr>
    </w:div>
    <w:div w:id="1576936672">
      <w:bodyDiv w:val="1"/>
      <w:marLeft w:val="0"/>
      <w:marRight w:val="0"/>
      <w:marTop w:val="0"/>
      <w:marBottom w:val="0"/>
      <w:divBdr>
        <w:top w:val="none" w:sz="0" w:space="0" w:color="auto"/>
        <w:left w:val="none" w:sz="0" w:space="0" w:color="auto"/>
        <w:bottom w:val="none" w:sz="0" w:space="0" w:color="auto"/>
        <w:right w:val="none" w:sz="0" w:space="0" w:color="auto"/>
      </w:divBdr>
      <w:divsChild>
        <w:div w:id="1394620656">
          <w:marLeft w:val="0"/>
          <w:marRight w:val="0"/>
          <w:marTop w:val="0"/>
          <w:marBottom w:val="0"/>
          <w:divBdr>
            <w:top w:val="none" w:sz="0" w:space="0" w:color="auto"/>
            <w:left w:val="none" w:sz="0" w:space="0" w:color="auto"/>
            <w:bottom w:val="none" w:sz="0" w:space="0" w:color="auto"/>
            <w:right w:val="none" w:sz="0" w:space="0" w:color="auto"/>
          </w:divBdr>
          <w:divsChild>
            <w:div w:id="122624544">
              <w:marLeft w:val="0"/>
              <w:marRight w:val="0"/>
              <w:marTop w:val="0"/>
              <w:marBottom w:val="0"/>
              <w:divBdr>
                <w:top w:val="none" w:sz="0" w:space="0" w:color="auto"/>
                <w:left w:val="none" w:sz="0" w:space="0" w:color="auto"/>
                <w:bottom w:val="none" w:sz="0" w:space="0" w:color="auto"/>
                <w:right w:val="none" w:sz="0" w:space="0" w:color="auto"/>
              </w:divBdr>
              <w:divsChild>
                <w:div w:id="2739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4889">
      <w:bodyDiv w:val="1"/>
      <w:marLeft w:val="0"/>
      <w:marRight w:val="0"/>
      <w:marTop w:val="0"/>
      <w:marBottom w:val="0"/>
      <w:divBdr>
        <w:top w:val="none" w:sz="0" w:space="0" w:color="auto"/>
        <w:left w:val="none" w:sz="0" w:space="0" w:color="auto"/>
        <w:bottom w:val="none" w:sz="0" w:space="0" w:color="auto"/>
        <w:right w:val="none" w:sz="0" w:space="0" w:color="auto"/>
      </w:divBdr>
    </w:div>
    <w:div w:id="1707291387">
      <w:bodyDiv w:val="1"/>
      <w:marLeft w:val="0"/>
      <w:marRight w:val="0"/>
      <w:marTop w:val="0"/>
      <w:marBottom w:val="0"/>
      <w:divBdr>
        <w:top w:val="none" w:sz="0" w:space="0" w:color="auto"/>
        <w:left w:val="none" w:sz="0" w:space="0" w:color="auto"/>
        <w:bottom w:val="none" w:sz="0" w:space="0" w:color="auto"/>
        <w:right w:val="none" w:sz="0" w:space="0" w:color="auto"/>
      </w:divBdr>
      <w:divsChild>
        <w:div w:id="1923682605">
          <w:marLeft w:val="0"/>
          <w:marRight w:val="0"/>
          <w:marTop w:val="0"/>
          <w:marBottom w:val="0"/>
          <w:divBdr>
            <w:top w:val="none" w:sz="0" w:space="0" w:color="auto"/>
            <w:left w:val="none" w:sz="0" w:space="0" w:color="auto"/>
            <w:bottom w:val="none" w:sz="0" w:space="0" w:color="auto"/>
            <w:right w:val="none" w:sz="0" w:space="0" w:color="auto"/>
          </w:divBdr>
          <w:divsChild>
            <w:div w:id="359624695">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172294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26379">
      <w:bodyDiv w:val="1"/>
      <w:marLeft w:val="0"/>
      <w:marRight w:val="0"/>
      <w:marTop w:val="0"/>
      <w:marBottom w:val="0"/>
      <w:divBdr>
        <w:top w:val="none" w:sz="0" w:space="0" w:color="auto"/>
        <w:left w:val="none" w:sz="0" w:space="0" w:color="auto"/>
        <w:bottom w:val="none" w:sz="0" w:space="0" w:color="auto"/>
        <w:right w:val="none" w:sz="0" w:space="0" w:color="auto"/>
      </w:divBdr>
    </w:div>
    <w:div w:id="1788893936">
      <w:bodyDiv w:val="1"/>
      <w:marLeft w:val="0"/>
      <w:marRight w:val="0"/>
      <w:marTop w:val="0"/>
      <w:marBottom w:val="0"/>
      <w:divBdr>
        <w:top w:val="none" w:sz="0" w:space="0" w:color="auto"/>
        <w:left w:val="none" w:sz="0" w:space="0" w:color="auto"/>
        <w:bottom w:val="none" w:sz="0" w:space="0" w:color="auto"/>
        <w:right w:val="none" w:sz="0" w:space="0" w:color="auto"/>
      </w:divBdr>
    </w:div>
    <w:div w:id="2031296689">
      <w:bodyDiv w:val="1"/>
      <w:marLeft w:val="0"/>
      <w:marRight w:val="0"/>
      <w:marTop w:val="0"/>
      <w:marBottom w:val="0"/>
      <w:divBdr>
        <w:top w:val="none" w:sz="0" w:space="0" w:color="auto"/>
        <w:left w:val="none" w:sz="0" w:space="0" w:color="auto"/>
        <w:bottom w:val="none" w:sz="0" w:space="0" w:color="auto"/>
        <w:right w:val="none" w:sz="0" w:space="0" w:color="auto"/>
      </w:divBdr>
    </w:div>
    <w:div w:id="2043164711">
      <w:bodyDiv w:val="1"/>
      <w:marLeft w:val="0"/>
      <w:marRight w:val="0"/>
      <w:marTop w:val="0"/>
      <w:marBottom w:val="0"/>
      <w:divBdr>
        <w:top w:val="none" w:sz="0" w:space="0" w:color="auto"/>
        <w:left w:val="none" w:sz="0" w:space="0" w:color="auto"/>
        <w:bottom w:val="none" w:sz="0" w:space="0" w:color="auto"/>
        <w:right w:val="none" w:sz="0" w:space="0" w:color="auto"/>
      </w:divBdr>
      <w:divsChild>
        <w:div w:id="1190026433">
          <w:marLeft w:val="0"/>
          <w:marRight w:val="0"/>
          <w:marTop w:val="0"/>
          <w:marBottom w:val="0"/>
          <w:divBdr>
            <w:top w:val="none" w:sz="0" w:space="0" w:color="auto"/>
            <w:left w:val="none" w:sz="0" w:space="0" w:color="auto"/>
            <w:bottom w:val="none" w:sz="0" w:space="0" w:color="auto"/>
            <w:right w:val="none" w:sz="0" w:space="0" w:color="auto"/>
          </w:divBdr>
        </w:div>
        <w:div w:id="1854490944">
          <w:marLeft w:val="0"/>
          <w:marRight w:val="0"/>
          <w:marTop w:val="0"/>
          <w:marBottom w:val="0"/>
          <w:divBdr>
            <w:top w:val="none" w:sz="0" w:space="0" w:color="auto"/>
            <w:left w:val="none" w:sz="0" w:space="0" w:color="auto"/>
            <w:bottom w:val="none" w:sz="0" w:space="0" w:color="auto"/>
            <w:right w:val="none" w:sz="0" w:space="0" w:color="auto"/>
          </w:divBdr>
        </w:div>
        <w:div w:id="839856865">
          <w:marLeft w:val="0"/>
          <w:marRight w:val="0"/>
          <w:marTop w:val="0"/>
          <w:marBottom w:val="0"/>
          <w:divBdr>
            <w:top w:val="none" w:sz="0" w:space="0" w:color="auto"/>
            <w:left w:val="none" w:sz="0" w:space="0" w:color="auto"/>
            <w:bottom w:val="none" w:sz="0" w:space="0" w:color="auto"/>
            <w:right w:val="none" w:sz="0" w:space="0" w:color="auto"/>
          </w:divBdr>
        </w:div>
        <w:div w:id="1811702787">
          <w:marLeft w:val="0"/>
          <w:marRight w:val="0"/>
          <w:marTop w:val="0"/>
          <w:marBottom w:val="0"/>
          <w:divBdr>
            <w:top w:val="none" w:sz="0" w:space="0" w:color="auto"/>
            <w:left w:val="none" w:sz="0" w:space="0" w:color="auto"/>
            <w:bottom w:val="none" w:sz="0" w:space="0" w:color="auto"/>
            <w:right w:val="none" w:sz="0" w:space="0" w:color="auto"/>
          </w:divBdr>
        </w:div>
      </w:divsChild>
    </w:div>
    <w:div w:id="2086872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rtifex:Dropbox%20(Arts%20Access%20Aus):TEMPLATES:TEMPLATE_CEO_BOARD_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Macintosh%20HD:Users:artifex:Dropbox%20(Arts%20Access%20Aus):TEMPLATES:TEMPLATE_CEO_BOARD_REPORT.dotx</Template>
  <TotalTime>1</TotalTime>
  <Pages>1</Pages>
  <Words>381</Words>
  <Characters>2178</Characters>
  <Application>Microsoft Office Word</Application>
  <DocSecurity>0</DocSecurity>
  <Lines>18</Lines>
  <Paragraphs>5</Paragraphs>
  <ScaleCrop>false</ScaleCrop>
  <Company>Artifex Advisors</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Hall</dc:creator>
  <cp:keywords/>
  <dc:description/>
  <cp:lastModifiedBy>Yvette Tulloch</cp:lastModifiedBy>
  <cp:revision>2</cp:revision>
  <dcterms:created xsi:type="dcterms:W3CDTF">2021-03-31T09:57:00Z</dcterms:created>
  <dcterms:modified xsi:type="dcterms:W3CDTF">2021-03-31T09:57:00Z</dcterms:modified>
</cp:coreProperties>
</file>